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5A5" w:rsidRDefault="003B35A5" w:rsidP="003B35A5">
      <w:pPr>
        <w:pStyle w:val="Default"/>
        <w:jc w:val="center"/>
        <w:rPr>
          <w:b/>
          <w:bCs/>
          <w:sz w:val="22"/>
          <w:szCs w:val="22"/>
        </w:rPr>
      </w:pPr>
      <w:bookmarkStart w:id="0" w:name="_GoBack"/>
      <w:bookmarkEnd w:id="0"/>
      <w:r>
        <w:rPr>
          <w:b/>
          <w:bCs/>
          <w:sz w:val="22"/>
          <w:szCs w:val="22"/>
        </w:rPr>
        <w:t>International Chamber of Shipping</w:t>
      </w:r>
    </w:p>
    <w:p w:rsidR="003B35A5" w:rsidRDefault="003B35A5" w:rsidP="008E401D">
      <w:pPr>
        <w:pStyle w:val="Default"/>
        <w:rPr>
          <w:b/>
          <w:bCs/>
          <w:sz w:val="22"/>
          <w:szCs w:val="22"/>
        </w:rPr>
      </w:pPr>
    </w:p>
    <w:p w:rsidR="003B35A5" w:rsidRPr="00B938C2" w:rsidRDefault="003B35A5" w:rsidP="00AC612B">
      <w:pPr>
        <w:pStyle w:val="Default"/>
        <w:jc w:val="center"/>
        <w:rPr>
          <w:b/>
          <w:bCs/>
          <w:sz w:val="22"/>
          <w:szCs w:val="22"/>
          <w:u w:val="single"/>
        </w:rPr>
      </w:pPr>
      <w:r w:rsidRPr="00B938C2">
        <w:rPr>
          <w:b/>
          <w:bCs/>
          <w:sz w:val="22"/>
          <w:szCs w:val="22"/>
          <w:u w:val="single"/>
        </w:rPr>
        <w:t>TEMPLATE</w:t>
      </w:r>
    </w:p>
    <w:p w:rsidR="003B35A5" w:rsidRPr="00B938C2" w:rsidRDefault="003B35A5" w:rsidP="00AC612B">
      <w:pPr>
        <w:pStyle w:val="Default"/>
        <w:jc w:val="center"/>
        <w:rPr>
          <w:b/>
          <w:bCs/>
          <w:sz w:val="22"/>
          <w:szCs w:val="22"/>
        </w:rPr>
      </w:pPr>
    </w:p>
    <w:p w:rsidR="008E401D" w:rsidRPr="00B938C2" w:rsidRDefault="008E401D" w:rsidP="00AC612B">
      <w:pPr>
        <w:pStyle w:val="Default"/>
        <w:jc w:val="center"/>
        <w:rPr>
          <w:sz w:val="22"/>
          <w:szCs w:val="22"/>
        </w:rPr>
      </w:pPr>
      <w:r w:rsidRPr="00B938C2">
        <w:rPr>
          <w:b/>
          <w:bCs/>
          <w:sz w:val="22"/>
          <w:szCs w:val="22"/>
        </w:rPr>
        <w:t xml:space="preserve">COMPLIANT FUEL OIL </w:t>
      </w:r>
      <w:r w:rsidRPr="00AC612B">
        <w:rPr>
          <w:b/>
          <w:bCs/>
          <w:i/>
          <w:sz w:val="22"/>
          <w:szCs w:val="22"/>
        </w:rPr>
        <w:t>NON-AVA</w:t>
      </w:r>
      <w:r w:rsidR="003971FD" w:rsidRPr="00AC612B">
        <w:rPr>
          <w:b/>
          <w:bCs/>
          <w:i/>
          <w:sz w:val="22"/>
          <w:szCs w:val="22"/>
        </w:rPr>
        <w:t>ILABILITY REPORT</w:t>
      </w:r>
      <w:r w:rsidR="003971FD" w:rsidRPr="00B938C2">
        <w:rPr>
          <w:b/>
          <w:bCs/>
          <w:sz w:val="22"/>
          <w:szCs w:val="22"/>
        </w:rPr>
        <w:t xml:space="preserve"> FOR SULPHUR EMISSION CONTROL AREAS</w:t>
      </w:r>
      <w:r w:rsidR="003B35A5" w:rsidRPr="00B938C2">
        <w:rPr>
          <w:b/>
          <w:bCs/>
          <w:sz w:val="22"/>
          <w:szCs w:val="22"/>
        </w:rPr>
        <w:t xml:space="preserve"> (ECAs)</w:t>
      </w:r>
    </w:p>
    <w:p w:rsidR="008E401D" w:rsidRPr="00B938C2" w:rsidRDefault="008E401D" w:rsidP="008E401D">
      <w:pPr>
        <w:pStyle w:val="Default"/>
        <w:rPr>
          <w:sz w:val="22"/>
          <w:szCs w:val="22"/>
        </w:rPr>
      </w:pPr>
    </w:p>
    <w:p w:rsidR="00396F31" w:rsidRDefault="00396F31" w:rsidP="00396F31">
      <w:pPr>
        <w:pStyle w:val="Default"/>
        <w:ind w:left="720" w:hanging="720"/>
        <w:jc w:val="center"/>
        <w:rPr>
          <w:b/>
          <w:i/>
          <w:sz w:val="22"/>
          <w:szCs w:val="22"/>
        </w:rPr>
      </w:pPr>
      <w:r>
        <w:rPr>
          <w:b/>
          <w:i/>
          <w:sz w:val="22"/>
          <w:szCs w:val="22"/>
        </w:rPr>
        <w:t>TO BE SENT TO PORT OF DESTINATION BEFORE ARRIVING IN AN ECA (OR FIRST PORT OF CALL AFTER LEAVING AN ECA</w:t>
      </w:r>
      <w:r w:rsidR="001D4892">
        <w:rPr>
          <w:rStyle w:val="FootnoteReference"/>
          <w:b/>
          <w:i/>
          <w:sz w:val="22"/>
          <w:szCs w:val="22"/>
        </w:rPr>
        <w:footnoteReference w:id="1"/>
      </w:r>
      <w:r>
        <w:rPr>
          <w:b/>
          <w:i/>
          <w:sz w:val="22"/>
          <w:szCs w:val="22"/>
        </w:rPr>
        <w:t>) WITH A COPY TO BE SENT TO THE FLAG ADMINISTRATION</w:t>
      </w:r>
    </w:p>
    <w:p w:rsidR="007E0C04" w:rsidRDefault="007E0C04" w:rsidP="007E0C04">
      <w:pPr>
        <w:pStyle w:val="Default"/>
        <w:jc w:val="center"/>
        <w:rPr>
          <w:b/>
          <w:i/>
          <w:sz w:val="22"/>
          <w:szCs w:val="22"/>
        </w:rPr>
      </w:pPr>
    </w:p>
    <w:p w:rsidR="00DA3953" w:rsidRDefault="00DA3953" w:rsidP="007E0C04">
      <w:pPr>
        <w:pStyle w:val="Default"/>
        <w:jc w:val="center"/>
        <w:rPr>
          <w:b/>
          <w:i/>
          <w:sz w:val="22"/>
          <w:szCs w:val="22"/>
        </w:rPr>
      </w:pPr>
      <w:r>
        <w:rPr>
          <w:b/>
          <w:i/>
          <w:sz w:val="22"/>
          <w:szCs w:val="22"/>
        </w:rPr>
        <w:t>(Consistent with MARPOL Annex VI, Chapter III, Regulation 18)</w:t>
      </w:r>
    </w:p>
    <w:p w:rsidR="00396F31" w:rsidRDefault="00396F31" w:rsidP="00396F31">
      <w:pPr>
        <w:pStyle w:val="Default"/>
        <w:rPr>
          <w:b/>
          <w:i/>
          <w:sz w:val="22"/>
          <w:szCs w:val="22"/>
        </w:rPr>
      </w:pPr>
    </w:p>
    <w:p w:rsidR="00797367" w:rsidRPr="00DA3953" w:rsidRDefault="003971FD" w:rsidP="00396F31">
      <w:pPr>
        <w:pStyle w:val="Default"/>
        <w:rPr>
          <w:b/>
          <w:sz w:val="22"/>
          <w:szCs w:val="22"/>
        </w:rPr>
      </w:pPr>
      <w:r w:rsidRPr="00DA3953">
        <w:rPr>
          <w:b/>
          <w:sz w:val="22"/>
          <w:szCs w:val="22"/>
        </w:rPr>
        <w:t>Name of Emission Control Area:</w:t>
      </w:r>
    </w:p>
    <w:p w:rsidR="003971FD" w:rsidRPr="00B938C2" w:rsidRDefault="003971FD" w:rsidP="008E401D">
      <w:pPr>
        <w:pStyle w:val="Default"/>
        <w:rPr>
          <w:b/>
          <w:i/>
          <w:sz w:val="22"/>
          <w:szCs w:val="22"/>
        </w:rPr>
      </w:pPr>
    </w:p>
    <w:p w:rsidR="008E401D" w:rsidRPr="00B938C2" w:rsidRDefault="003971FD" w:rsidP="008E401D">
      <w:pPr>
        <w:pStyle w:val="Default"/>
        <w:rPr>
          <w:sz w:val="22"/>
          <w:szCs w:val="22"/>
        </w:rPr>
      </w:pPr>
      <w:r w:rsidRPr="00B938C2">
        <w:rPr>
          <w:sz w:val="22"/>
          <w:szCs w:val="22"/>
        </w:rPr>
        <w:t>N</w:t>
      </w:r>
      <w:r w:rsidR="00EF1F22" w:rsidRPr="00B938C2">
        <w:rPr>
          <w:sz w:val="22"/>
          <w:szCs w:val="22"/>
        </w:rPr>
        <w:t>ame of Ship</w:t>
      </w:r>
      <w:r w:rsidRPr="00B938C2">
        <w:rPr>
          <w:sz w:val="22"/>
          <w:szCs w:val="22"/>
        </w:rPr>
        <w:t>:</w:t>
      </w:r>
      <w:r w:rsidR="00B938C2" w:rsidRPr="00B938C2">
        <w:rPr>
          <w:sz w:val="22"/>
          <w:szCs w:val="22"/>
        </w:rPr>
        <w:tab/>
      </w:r>
      <w:r w:rsidR="00B938C2" w:rsidRPr="00B938C2">
        <w:rPr>
          <w:sz w:val="22"/>
          <w:szCs w:val="22"/>
        </w:rPr>
        <w:tab/>
      </w:r>
      <w:r w:rsidR="007E0C04">
        <w:rPr>
          <w:sz w:val="22"/>
          <w:szCs w:val="22"/>
        </w:rPr>
        <w:t xml:space="preserve">                              </w:t>
      </w:r>
      <w:r w:rsidR="00B938C2" w:rsidRPr="00B938C2">
        <w:rPr>
          <w:sz w:val="22"/>
          <w:szCs w:val="22"/>
        </w:rPr>
        <w:t xml:space="preserve"> </w:t>
      </w:r>
      <w:r w:rsidR="008E401D" w:rsidRPr="00B938C2">
        <w:rPr>
          <w:sz w:val="22"/>
          <w:szCs w:val="22"/>
        </w:rPr>
        <w:t>Flag</w:t>
      </w:r>
      <w:r w:rsidRPr="00B938C2">
        <w:rPr>
          <w:sz w:val="22"/>
          <w:szCs w:val="22"/>
        </w:rPr>
        <w:t>:</w:t>
      </w:r>
      <w:r w:rsidR="00B938C2" w:rsidRPr="00B938C2">
        <w:rPr>
          <w:sz w:val="22"/>
          <w:szCs w:val="22"/>
        </w:rPr>
        <w:t xml:space="preserve">                           </w:t>
      </w:r>
      <w:r w:rsidR="007E0C04">
        <w:rPr>
          <w:sz w:val="22"/>
          <w:szCs w:val="22"/>
        </w:rPr>
        <w:t xml:space="preserve">            </w:t>
      </w:r>
      <w:r w:rsidRPr="00B938C2">
        <w:rPr>
          <w:sz w:val="22"/>
          <w:szCs w:val="22"/>
        </w:rPr>
        <w:t>IMO N</w:t>
      </w:r>
      <w:r w:rsidR="008E401D" w:rsidRPr="00B938C2">
        <w:rPr>
          <w:sz w:val="22"/>
          <w:szCs w:val="22"/>
        </w:rPr>
        <w:t>umber</w:t>
      </w:r>
      <w:r w:rsidRPr="00B938C2">
        <w:rPr>
          <w:sz w:val="22"/>
          <w:szCs w:val="22"/>
        </w:rPr>
        <w:t>:</w:t>
      </w:r>
    </w:p>
    <w:p w:rsidR="008E401D" w:rsidRPr="00B938C2" w:rsidRDefault="008E401D" w:rsidP="008E401D">
      <w:pPr>
        <w:pStyle w:val="Default"/>
        <w:rPr>
          <w:sz w:val="22"/>
          <w:szCs w:val="22"/>
        </w:rPr>
      </w:pPr>
    </w:p>
    <w:p w:rsidR="008E401D" w:rsidRPr="00B938C2" w:rsidRDefault="003971FD" w:rsidP="008E401D">
      <w:pPr>
        <w:pStyle w:val="Default"/>
        <w:rPr>
          <w:b/>
          <w:sz w:val="22"/>
          <w:szCs w:val="22"/>
        </w:rPr>
      </w:pPr>
      <w:r w:rsidRPr="00B938C2">
        <w:rPr>
          <w:b/>
          <w:sz w:val="22"/>
          <w:szCs w:val="22"/>
        </w:rPr>
        <w:t>D</w:t>
      </w:r>
      <w:r w:rsidR="00B938C2">
        <w:rPr>
          <w:b/>
          <w:sz w:val="22"/>
          <w:szCs w:val="22"/>
        </w:rPr>
        <w:t xml:space="preserve">escription of Ship’s </w:t>
      </w:r>
      <w:r w:rsidR="00A1312E" w:rsidRPr="00B938C2">
        <w:rPr>
          <w:b/>
          <w:sz w:val="22"/>
          <w:szCs w:val="22"/>
        </w:rPr>
        <w:t>Voyage Plan in P</w:t>
      </w:r>
      <w:r w:rsidR="008E401D" w:rsidRPr="00B938C2">
        <w:rPr>
          <w:b/>
          <w:sz w:val="22"/>
          <w:szCs w:val="22"/>
        </w:rPr>
        <w:t xml:space="preserve">lace at </w:t>
      </w:r>
      <w:r w:rsidR="00A1312E" w:rsidRPr="00B938C2">
        <w:rPr>
          <w:b/>
          <w:sz w:val="22"/>
          <w:szCs w:val="22"/>
        </w:rPr>
        <w:t>the T</w:t>
      </w:r>
      <w:r w:rsidR="008E401D" w:rsidRPr="00B938C2">
        <w:rPr>
          <w:b/>
          <w:sz w:val="22"/>
          <w:szCs w:val="22"/>
        </w:rPr>
        <w:t>ime o</w:t>
      </w:r>
      <w:r w:rsidR="00A1312E" w:rsidRPr="00B938C2">
        <w:rPr>
          <w:b/>
          <w:sz w:val="22"/>
          <w:szCs w:val="22"/>
        </w:rPr>
        <w:t>f E</w:t>
      </w:r>
      <w:r w:rsidRPr="00B938C2">
        <w:rPr>
          <w:b/>
          <w:sz w:val="22"/>
          <w:szCs w:val="22"/>
        </w:rPr>
        <w:t xml:space="preserve">ntry into the </w:t>
      </w:r>
      <w:r w:rsidR="008E401D" w:rsidRPr="00B938C2">
        <w:rPr>
          <w:b/>
          <w:sz w:val="22"/>
          <w:szCs w:val="22"/>
        </w:rPr>
        <w:t xml:space="preserve">ECA </w:t>
      </w:r>
      <w:r w:rsidR="00B938C2" w:rsidRPr="00B938C2">
        <w:rPr>
          <w:b/>
          <w:i/>
          <w:sz w:val="22"/>
          <w:szCs w:val="22"/>
        </w:rPr>
        <w:t>(a</w:t>
      </w:r>
      <w:r w:rsidR="008E401D" w:rsidRPr="00B938C2">
        <w:rPr>
          <w:b/>
          <w:i/>
          <w:sz w:val="22"/>
          <w:szCs w:val="22"/>
        </w:rPr>
        <w:t>ttach copy of plan if available)</w:t>
      </w:r>
      <w:r w:rsidRPr="00B938C2">
        <w:rPr>
          <w:b/>
          <w:sz w:val="22"/>
          <w:szCs w:val="22"/>
        </w:rPr>
        <w:t>:</w:t>
      </w:r>
    </w:p>
    <w:p w:rsidR="008E401D" w:rsidRPr="00B938C2" w:rsidRDefault="008E401D" w:rsidP="008E401D">
      <w:pPr>
        <w:pStyle w:val="Default"/>
        <w:rPr>
          <w:sz w:val="22"/>
          <w:szCs w:val="22"/>
        </w:rPr>
      </w:pPr>
    </w:p>
    <w:p w:rsidR="008E401D" w:rsidRPr="00B938C2" w:rsidRDefault="003971FD" w:rsidP="008E401D">
      <w:pPr>
        <w:pStyle w:val="Default"/>
        <w:rPr>
          <w:sz w:val="22"/>
          <w:szCs w:val="22"/>
        </w:rPr>
      </w:pPr>
      <w:r w:rsidRPr="00B938C2">
        <w:rPr>
          <w:sz w:val="22"/>
          <w:szCs w:val="22"/>
        </w:rPr>
        <w:t>Last Port of D</w:t>
      </w:r>
      <w:r w:rsidR="008E401D" w:rsidRPr="00B938C2">
        <w:rPr>
          <w:sz w:val="22"/>
          <w:szCs w:val="22"/>
        </w:rPr>
        <w:t>eparture</w:t>
      </w:r>
      <w:r w:rsidRPr="00B938C2">
        <w:rPr>
          <w:sz w:val="22"/>
          <w:szCs w:val="22"/>
        </w:rPr>
        <w:t>:</w:t>
      </w:r>
    </w:p>
    <w:p w:rsidR="008E401D" w:rsidRPr="00B938C2" w:rsidRDefault="008E401D" w:rsidP="008E401D">
      <w:pPr>
        <w:pStyle w:val="Default"/>
        <w:rPr>
          <w:sz w:val="22"/>
          <w:szCs w:val="22"/>
        </w:rPr>
      </w:pPr>
    </w:p>
    <w:p w:rsidR="008E401D" w:rsidRPr="00B938C2" w:rsidRDefault="003971FD" w:rsidP="008E401D">
      <w:pPr>
        <w:pStyle w:val="Default"/>
        <w:rPr>
          <w:sz w:val="22"/>
          <w:szCs w:val="22"/>
        </w:rPr>
      </w:pPr>
      <w:r w:rsidRPr="00B938C2">
        <w:rPr>
          <w:sz w:val="22"/>
          <w:szCs w:val="22"/>
        </w:rPr>
        <w:t xml:space="preserve">Date of Departure from Last Port </w:t>
      </w:r>
      <w:r w:rsidRPr="00B938C2">
        <w:rPr>
          <w:i/>
          <w:sz w:val="22"/>
          <w:szCs w:val="22"/>
        </w:rPr>
        <w:t>(DD/MM/</w:t>
      </w:r>
      <w:r w:rsidR="00A1312E" w:rsidRPr="00B938C2">
        <w:rPr>
          <w:i/>
          <w:sz w:val="22"/>
          <w:szCs w:val="22"/>
        </w:rPr>
        <w:t>YYY</w:t>
      </w:r>
      <w:r w:rsidRPr="00B938C2">
        <w:rPr>
          <w:i/>
          <w:sz w:val="22"/>
          <w:szCs w:val="22"/>
        </w:rPr>
        <w:t>Y</w:t>
      </w:r>
      <w:r w:rsidRPr="00B938C2">
        <w:rPr>
          <w:sz w:val="22"/>
          <w:szCs w:val="22"/>
        </w:rPr>
        <w:t>):</w:t>
      </w:r>
    </w:p>
    <w:p w:rsidR="008E401D" w:rsidRPr="00B938C2" w:rsidRDefault="008E401D" w:rsidP="008E401D">
      <w:pPr>
        <w:pStyle w:val="Default"/>
        <w:rPr>
          <w:sz w:val="22"/>
          <w:szCs w:val="22"/>
        </w:rPr>
      </w:pPr>
    </w:p>
    <w:p w:rsidR="008E401D" w:rsidRPr="00B938C2" w:rsidRDefault="003971FD" w:rsidP="008E401D">
      <w:pPr>
        <w:pStyle w:val="Default"/>
        <w:rPr>
          <w:sz w:val="22"/>
          <w:szCs w:val="22"/>
        </w:rPr>
      </w:pPr>
      <w:r w:rsidRPr="00B938C2">
        <w:rPr>
          <w:sz w:val="22"/>
          <w:szCs w:val="22"/>
        </w:rPr>
        <w:t xml:space="preserve">First </w:t>
      </w:r>
      <w:r w:rsidR="00C672CD" w:rsidRPr="00B938C2">
        <w:rPr>
          <w:sz w:val="22"/>
          <w:szCs w:val="22"/>
        </w:rPr>
        <w:t xml:space="preserve">Country </w:t>
      </w:r>
      <w:r w:rsidRPr="00B938C2">
        <w:rPr>
          <w:sz w:val="22"/>
          <w:szCs w:val="22"/>
        </w:rPr>
        <w:t>of Arrival in ECA</w:t>
      </w:r>
      <w:r w:rsidR="001F4168">
        <w:rPr>
          <w:sz w:val="22"/>
          <w:szCs w:val="22"/>
        </w:rPr>
        <w:t xml:space="preserve"> (or After Departure from ECA)</w:t>
      </w:r>
      <w:r w:rsidR="00A1312E" w:rsidRPr="00B938C2">
        <w:rPr>
          <w:sz w:val="22"/>
          <w:szCs w:val="22"/>
        </w:rPr>
        <w:t>:</w:t>
      </w:r>
    </w:p>
    <w:p w:rsidR="008E401D" w:rsidRPr="00B938C2" w:rsidRDefault="008E401D" w:rsidP="008E401D">
      <w:pPr>
        <w:pStyle w:val="Default"/>
        <w:rPr>
          <w:sz w:val="22"/>
          <w:szCs w:val="22"/>
        </w:rPr>
      </w:pPr>
    </w:p>
    <w:p w:rsidR="00C672CD" w:rsidRPr="00B938C2" w:rsidRDefault="00C672CD" w:rsidP="008E401D">
      <w:pPr>
        <w:pStyle w:val="Default"/>
        <w:rPr>
          <w:sz w:val="22"/>
          <w:szCs w:val="22"/>
        </w:rPr>
      </w:pPr>
      <w:r w:rsidRPr="00B938C2">
        <w:rPr>
          <w:sz w:val="22"/>
          <w:szCs w:val="22"/>
        </w:rPr>
        <w:t>First Port of Call in ECA</w:t>
      </w:r>
      <w:r w:rsidR="001F4168">
        <w:rPr>
          <w:sz w:val="22"/>
          <w:szCs w:val="22"/>
        </w:rPr>
        <w:t xml:space="preserve"> (or After Departure from ECA)</w:t>
      </w:r>
      <w:r w:rsidRPr="00B938C2">
        <w:rPr>
          <w:sz w:val="22"/>
          <w:szCs w:val="22"/>
        </w:rPr>
        <w:t>:</w:t>
      </w:r>
    </w:p>
    <w:p w:rsidR="00C672CD" w:rsidRPr="00B938C2" w:rsidRDefault="00C672CD" w:rsidP="008E401D">
      <w:pPr>
        <w:pStyle w:val="Default"/>
        <w:rPr>
          <w:sz w:val="22"/>
          <w:szCs w:val="22"/>
        </w:rPr>
      </w:pPr>
    </w:p>
    <w:p w:rsidR="008E401D" w:rsidRPr="00B938C2" w:rsidRDefault="008E401D" w:rsidP="008E401D">
      <w:pPr>
        <w:pStyle w:val="Default"/>
        <w:rPr>
          <w:sz w:val="22"/>
          <w:szCs w:val="22"/>
        </w:rPr>
      </w:pPr>
      <w:r w:rsidRPr="00B938C2">
        <w:rPr>
          <w:sz w:val="22"/>
          <w:szCs w:val="22"/>
        </w:rPr>
        <w:t>Da</w:t>
      </w:r>
      <w:r w:rsidR="003971FD" w:rsidRPr="00B938C2">
        <w:rPr>
          <w:sz w:val="22"/>
          <w:szCs w:val="22"/>
        </w:rPr>
        <w:t>te of A</w:t>
      </w:r>
      <w:r w:rsidR="00AC612B">
        <w:rPr>
          <w:sz w:val="22"/>
          <w:szCs w:val="22"/>
        </w:rPr>
        <w:t>rrival at F</w:t>
      </w:r>
      <w:r w:rsidR="003971FD" w:rsidRPr="00B938C2">
        <w:rPr>
          <w:sz w:val="22"/>
          <w:szCs w:val="22"/>
        </w:rPr>
        <w:t xml:space="preserve">irst ECA Port </w:t>
      </w:r>
      <w:r w:rsidR="003971FD" w:rsidRPr="00B938C2">
        <w:rPr>
          <w:i/>
          <w:sz w:val="22"/>
          <w:szCs w:val="22"/>
        </w:rPr>
        <w:t>(DD/MM/</w:t>
      </w:r>
      <w:r w:rsidR="00545F5A" w:rsidRPr="00B938C2">
        <w:rPr>
          <w:i/>
          <w:sz w:val="22"/>
          <w:szCs w:val="22"/>
        </w:rPr>
        <w:t>YYY</w:t>
      </w:r>
      <w:r w:rsidR="003971FD" w:rsidRPr="00B938C2">
        <w:rPr>
          <w:i/>
          <w:sz w:val="22"/>
          <w:szCs w:val="22"/>
        </w:rPr>
        <w:t>Y</w:t>
      </w:r>
      <w:r w:rsidR="003971FD" w:rsidRPr="00B938C2">
        <w:rPr>
          <w:sz w:val="22"/>
          <w:szCs w:val="22"/>
        </w:rPr>
        <w:t>)</w:t>
      </w:r>
      <w:r w:rsidR="00A1312E" w:rsidRPr="00B938C2">
        <w:rPr>
          <w:sz w:val="22"/>
          <w:szCs w:val="22"/>
        </w:rPr>
        <w:t>:</w:t>
      </w:r>
    </w:p>
    <w:p w:rsidR="008E401D" w:rsidRPr="00B938C2" w:rsidRDefault="008E401D" w:rsidP="008E401D">
      <w:pPr>
        <w:pStyle w:val="Default"/>
        <w:rPr>
          <w:sz w:val="22"/>
          <w:szCs w:val="22"/>
        </w:rPr>
      </w:pPr>
    </w:p>
    <w:p w:rsidR="00EF1F22" w:rsidRPr="00B938C2" w:rsidRDefault="00A1312E" w:rsidP="00EF1F22">
      <w:pPr>
        <w:pStyle w:val="Default"/>
        <w:rPr>
          <w:sz w:val="22"/>
          <w:szCs w:val="22"/>
        </w:rPr>
      </w:pPr>
      <w:r w:rsidRPr="00B938C2">
        <w:rPr>
          <w:sz w:val="22"/>
          <w:szCs w:val="22"/>
        </w:rPr>
        <w:t>Date Ship</w:t>
      </w:r>
      <w:r w:rsidR="003971FD" w:rsidRPr="00B938C2">
        <w:rPr>
          <w:sz w:val="22"/>
          <w:szCs w:val="22"/>
        </w:rPr>
        <w:t xml:space="preserve"> F</w:t>
      </w:r>
      <w:r w:rsidR="008E401D" w:rsidRPr="00B938C2">
        <w:rPr>
          <w:sz w:val="22"/>
          <w:szCs w:val="22"/>
        </w:rPr>
        <w:t>i</w:t>
      </w:r>
      <w:r w:rsidR="00C672CD" w:rsidRPr="00B938C2">
        <w:rPr>
          <w:sz w:val="22"/>
          <w:szCs w:val="22"/>
        </w:rPr>
        <w:t xml:space="preserve">rst Received Notice of </w:t>
      </w:r>
      <w:r w:rsidR="00EF1F22" w:rsidRPr="00B938C2">
        <w:rPr>
          <w:sz w:val="22"/>
          <w:szCs w:val="22"/>
        </w:rPr>
        <w:t xml:space="preserve">Transit </w:t>
      </w:r>
      <w:r w:rsidR="00C672CD" w:rsidRPr="00B938C2">
        <w:rPr>
          <w:sz w:val="22"/>
          <w:szCs w:val="22"/>
        </w:rPr>
        <w:t>Through</w:t>
      </w:r>
      <w:r w:rsidR="003971FD" w:rsidRPr="00B938C2">
        <w:rPr>
          <w:sz w:val="22"/>
          <w:szCs w:val="22"/>
        </w:rPr>
        <w:t xml:space="preserve"> </w:t>
      </w:r>
      <w:r w:rsidR="008E401D" w:rsidRPr="00B938C2">
        <w:rPr>
          <w:sz w:val="22"/>
          <w:szCs w:val="22"/>
        </w:rPr>
        <w:t xml:space="preserve">ECA </w:t>
      </w:r>
      <w:r w:rsidR="00EF1F22" w:rsidRPr="00B938C2">
        <w:rPr>
          <w:i/>
          <w:sz w:val="22"/>
          <w:szCs w:val="22"/>
        </w:rPr>
        <w:t>(DD/MM/</w:t>
      </w:r>
      <w:r w:rsidRPr="00B938C2">
        <w:rPr>
          <w:i/>
          <w:sz w:val="22"/>
          <w:szCs w:val="22"/>
        </w:rPr>
        <w:t>YYY</w:t>
      </w:r>
      <w:r w:rsidR="00EF1F22" w:rsidRPr="00B938C2">
        <w:rPr>
          <w:i/>
          <w:sz w:val="22"/>
          <w:szCs w:val="22"/>
        </w:rPr>
        <w:t>Y</w:t>
      </w:r>
      <w:r w:rsidR="00EF1F22" w:rsidRPr="00B938C2">
        <w:rPr>
          <w:sz w:val="22"/>
          <w:szCs w:val="22"/>
        </w:rPr>
        <w:t>)</w:t>
      </w:r>
      <w:r w:rsidRPr="00B938C2">
        <w:rPr>
          <w:sz w:val="22"/>
          <w:szCs w:val="22"/>
        </w:rPr>
        <w:t>:</w:t>
      </w:r>
    </w:p>
    <w:p w:rsidR="00EF1F22" w:rsidRPr="00B938C2" w:rsidRDefault="00EF1F22" w:rsidP="008E401D">
      <w:pPr>
        <w:pStyle w:val="Default"/>
        <w:rPr>
          <w:sz w:val="22"/>
          <w:szCs w:val="22"/>
        </w:rPr>
      </w:pPr>
      <w:r w:rsidRPr="00B938C2">
        <w:rPr>
          <w:sz w:val="22"/>
          <w:szCs w:val="22"/>
        </w:rPr>
        <w:t xml:space="preserve"> </w:t>
      </w:r>
    </w:p>
    <w:p w:rsidR="008E401D" w:rsidRPr="00B938C2" w:rsidRDefault="00EF1F22" w:rsidP="008E401D">
      <w:pPr>
        <w:pStyle w:val="Default"/>
        <w:rPr>
          <w:sz w:val="22"/>
          <w:szCs w:val="22"/>
        </w:rPr>
      </w:pPr>
      <w:r w:rsidRPr="00B938C2">
        <w:rPr>
          <w:sz w:val="22"/>
          <w:szCs w:val="22"/>
        </w:rPr>
        <w:t xml:space="preserve">Ship </w:t>
      </w:r>
      <w:r w:rsidR="003971FD" w:rsidRPr="00B938C2">
        <w:rPr>
          <w:sz w:val="22"/>
          <w:szCs w:val="22"/>
        </w:rPr>
        <w:t xml:space="preserve">Location at the </w:t>
      </w:r>
      <w:r w:rsidR="00A1312E" w:rsidRPr="00B938C2">
        <w:rPr>
          <w:sz w:val="22"/>
          <w:szCs w:val="22"/>
        </w:rPr>
        <w:t xml:space="preserve">Time </w:t>
      </w:r>
      <w:r w:rsidR="003971FD" w:rsidRPr="00B938C2">
        <w:rPr>
          <w:sz w:val="22"/>
          <w:szCs w:val="22"/>
        </w:rPr>
        <w:t>N</w:t>
      </w:r>
      <w:r w:rsidR="008E401D" w:rsidRPr="00B938C2">
        <w:rPr>
          <w:sz w:val="22"/>
          <w:szCs w:val="22"/>
        </w:rPr>
        <w:t>otice</w:t>
      </w:r>
      <w:r w:rsidR="00A1312E" w:rsidRPr="00B938C2">
        <w:rPr>
          <w:sz w:val="22"/>
          <w:szCs w:val="22"/>
        </w:rPr>
        <w:t xml:space="preserve"> Received:</w:t>
      </w:r>
    </w:p>
    <w:p w:rsidR="008E401D" w:rsidRPr="00B938C2" w:rsidRDefault="008E401D" w:rsidP="008E401D">
      <w:pPr>
        <w:pStyle w:val="Default"/>
        <w:rPr>
          <w:sz w:val="22"/>
          <w:szCs w:val="22"/>
        </w:rPr>
      </w:pPr>
    </w:p>
    <w:p w:rsidR="008E401D" w:rsidRPr="00B938C2" w:rsidRDefault="003971FD" w:rsidP="008E401D">
      <w:pPr>
        <w:pStyle w:val="Default"/>
        <w:rPr>
          <w:sz w:val="22"/>
          <w:szCs w:val="22"/>
        </w:rPr>
      </w:pPr>
      <w:r w:rsidRPr="00B938C2">
        <w:rPr>
          <w:sz w:val="22"/>
          <w:szCs w:val="22"/>
        </w:rPr>
        <w:t>Date S</w:t>
      </w:r>
      <w:r w:rsidR="00B938C2" w:rsidRPr="00B938C2">
        <w:rPr>
          <w:sz w:val="22"/>
          <w:szCs w:val="22"/>
        </w:rPr>
        <w:t xml:space="preserve">hip </w:t>
      </w:r>
      <w:r w:rsidRPr="00B938C2">
        <w:rPr>
          <w:sz w:val="22"/>
          <w:szCs w:val="22"/>
        </w:rPr>
        <w:t xml:space="preserve">Expects to Enter </w:t>
      </w:r>
      <w:r w:rsidR="008E401D" w:rsidRPr="00B938C2">
        <w:rPr>
          <w:sz w:val="22"/>
          <w:szCs w:val="22"/>
        </w:rPr>
        <w:t xml:space="preserve">ECA </w:t>
      </w:r>
      <w:r w:rsidR="00A1312E" w:rsidRPr="00B938C2">
        <w:rPr>
          <w:i/>
          <w:sz w:val="22"/>
          <w:szCs w:val="22"/>
        </w:rPr>
        <w:t>(DD/MM/YYYY</w:t>
      </w:r>
      <w:r w:rsidR="00A1312E" w:rsidRPr="00B938C2">
        <w:rPr>
          <w:sz w:val="22"/>
          <w:szCs w:val="22"/>
        </w:rPr>
        <w:t>):</w:t>
      </w:r>
    </w:p>
    <w:p w:rsidR="008E401D" w:rsidRPr="00B938C2" w:rsidRDefault="008E401D" w:rsidP="008E401D">
      <w:pPr>
        <w:pStyle w:val="Default"/>
        <w:rPr>
          <w:sz w:val="22"/>
          <w:szCs w:val="22"/>
        </w:rPr>
      </w:pPr>
    </w:p>
    <w:p w:rsidR="008E401D" w:rsidRPr="00B938C2" w:rsidRDefault="00B938C2" w:rsidP="008E401D">
      <w:pPr>
        <w:pStyle w:val="Default"/>
        <w:rPr>
          <w:sz w:val="22"/>
          <w:szCs w:val="22"/>
        </w:rPr>
      </w:pPr>
      <w:r w:rsidRPr="00B938C2">
        <w:rPr>
          <w:sz w:val="22"/>
          <w:szCs w:val="22"/>
        </w:rPr>
        <w:t xml:space="preserve">Time Ship </w:t>
      </w:r>
      <w:r w:rsidR="00545F5A" w:rsidRPr="00B938C2">
        <w:rPr>
          <w:sz w:val="22"/>
          <w:szCs w:val="22"/>
        </w:rPr>
        <w:t>Expects to E</w:t>
      </w:r>
      <w:r w:rsidR="00EF1F22" w:rsidRPr="00B938C2">
        <w:rPr>
          <w:sz w:val="22"/>
          <w:szCs w:val="22"/>
        </w:rPr>
        <w:t xml:space="preserve">nter </w:t>
      </w:r>
      <w:r w:rsidR="008E401D" w:rsidRPr="00B938C2">
        <w:rPr>
          <w:sz w:val="22"/>
          <w:szCs w:val="22"/>
        </w:rPr>
        <w:t xml:space="preserve">ECA </w:t>
      </w:r>
      <w:r w:rsidR="00A1312E" w:rsidRPr="00B938C2">
        <w:rPr>
          <w:i/>
          <w:sz w:val="22"/>
          <w:szCs w:val="22"/>
        </w:rPr>
        <w:t xml:space="preserve">(00:00 </w:t>
      </w:r>
      <w:r>
        <w:rPr>
          <w:i/>
          <w:sz w:val="22"/>
          <w:szCs w:val="22"/>
        </w:rPr>
        <w:t>UTC)</w:t>
      </w:r>
      <w:r w:rsidRPr="00396F31">
        <w:rPr>
          <w:sz w:val="22"/>
          <w:szCs w:val="22"/>
        </w:rPr>
        <w:t>:</w:t>
      </w:r>
    </w:p>
    <w:p w:rsidR="008E401D" w:rsidRPr="00B938C2" w:rsidRDefault="008E401D" w:rsidP="008E401D">
      <w:pPr>
        <w:pStyle w:val="Default"/>
        <w:rPr>
          <w:sz w:val="22"/>
          <w:szCs w:val="22"/>
        </w:rPr>
      </w:pPr>
    </w:p>
    <w:p w:rsidR="008E401D" w:rsidRPr="00B938C2" w:rsidRDefault="00545F5A" w:rsidP="008E401D">
      <w:pPr>
        <w:pStyle w:val="Default"/>
        <w:rPr>
          <w:sz w:val="22"/>
          <w:szCs w:val="22"/>
        </w:rPr>
      </w:pPr>
      <w:r w:rsidRPr="00B938C2">
        <w:rPr>
          <w:sz w:val="22"/>
          <w:szCs w:val="22"/>
        </w:rPr>
        <w:t>Date Ship Expects to Exit</w:t>
      </w:r>
      <w:r w:rsidR="00A1312E" w:rsidRPr="00B938C2">
        <w:rPr>
          <w:sz w:val="22"/>
          <w:szCs w:val="22"/>
        </w:rPr>
        <w:t xml:space="preserve"> </w:t>
      </w:r>
      <w:r w:rsidR="008E401D" w:rsidRPr="00B938C2">
        <w:rPr>
          <w:sz w:val="22"/>
          <w:szCs w:val="22"/>
        </w:rPr>
        <w:t xml:space="preserve">ECA </w:t>
      </w:r>
      <w:r w:rsidR="00A1312E" w:rsidRPr="00B938C2">
        <w:rPr>
          <w:i/>
          <w:sz w:val="22"/>
          <w:szCs w:val="22"/>
        </w:rPr>
        <w:t>(DD/MM/YYYY</w:t>
      </w:r>
      <w:r w:rsidR="00A1312E" w:rsidRPr="00B938C2">
        <w:rPr>
          <w:sz w:val="22"/>
          <w:szCs w:val="22"/>
        </w:rPr>
        <w:t>):</w:t>
      </w:r>
    </w:p>
    <w:p w:rsidR="00A1312E" w:rsidRPr="00B938C2" w:rsidRDefault="00A1312E" w:rsidP="008E401D">
      <w:pPr>
        <w:pStyle w:val="Default"/>
        <w:rPr>
          <w:sz w:val="22"/>
          <w:szCs w:val="22"/>
        </w:rPr>
      </w:pPr>
    </w:p>
    <w:p w:rsidR="008E401D" w:rsidRPr="00B938C2" w:rsidRDefault="00B938C2" w:rsidP="008E401D">
      <w:pPr>
        <w:pStyle w:val="Default"/>
        <w:rPr>
          <w:sz w:val="22"/>
          <w:szCs w:val="22"/>
        </w:rPr>
      </w:pPr>
      <w:r w:rsidRPr="00B938C2">
        <w:rPr>
          <w:sz w:val="22"/>
          <w:szCs w:val="22"/>
        </w:rPr>
        <w:t>Time Ship</w:t>
      </w:r>
      <w:r w:rsidR="00545F5A" w:rsidRPr="00B938C2">
        <w:rPr>
          <w:sz w:val="22"/>
          <w:szCs w:val="22"/>
        </w:rPr>
        <w:t xml:space="preserve"> Expects to Exit </w:t>
      </w:r>
      <w:r w:rsidR="008E401D" w:rsidRPr="00B938C2">
        <w:rPr>
          <w:sz w:val="22"/>
          <w:szCs w:val="22"/>
        </w:rPr>
        <w:t xml:space="preserve">ECA </w:t>
      </w:r>
      <w:r w:rsidR="00A1312E" w:rsidRPr="00B938C2">
        <w:rPr>
          <w:sz w:val="22"/>
          <w:szCs w:val="22"/>
        </w:rPr>
        <w:t>(</w:t>
      </w:r>
      <w:r w:rsidR="00A1312E" w:rsidRPr="00B938C2">
        <w:rPr>
          <w:i/>
          <w:sz w:val="22"/>
          <w:szCs w:val="22"/>
        </w:rPr>
        <w:t>00:00 UTC</w:t>
      </w:r>
      <w:r w:rsidR="00A1312E" w:rsidRPr="00B938C2">
        <w:rPr>
          <w:sz w:val="22"/>
          <w:szCs w:val="22"/>
        </w:rPr>
        <w:t>):</w:t>
      </w:r>
    </w:p>
    <w:p w:rsidR="008E401D" w:rsidRPr="00B938C2" w:rsidRDefault="008E401D" w:rsidP="008E401D">
      <w:pPr>
        <w:pStyle w:val="Default"/>
        <w:rPr>
          <w:sz w:val="22"/>
          <w:szCs w:val="22"/>
        </w:rPr>
      </w:pPr>
    </w:p>
    <w:p w:rsidR="008E401D" w:rsidRPr="00B938C2" w:rsidRDefault="008E401D" w:rsidP="008E401D">
      <w:pPr>
        <w:pStyle w:val="Default"/>
        <w:rPr>
          <w:sz w:val="22"/>
          <w:szCs w:val="22"/>
        </w:rPr>
      </w:pPr>
      <w:r w:rsidRPr="00B938C2">
        <w:rPr>
          <w:sz w:val="22"/>
          <w:szCs w:val="22"/>
        </w:rPr>
        <w:t xml:space="preserve">Projected </w:t>
      </w:r>
      <w:r w:rsidR="00B938C2">
        <w:rPr>
          <w:sz w:val="22"/>
          <w:szCs w:val="22"/>
        </w:rPr>
        <w:t>N</w:t>
      </w:r>
      <w:r w:rsidR="00B938C2" w:rsidRPr="00B938C2">
        <w:rPr>
          <w:sz w:val="22"/>
          <w:szCs w:val="22"/>
        </w:rPr>
        <w:t xml:space="preserve">umber of </w:t>
      </w:r>
      <w:r w:rsidR="00B938C2">
        <w:rPr>
          <w:sz w:val="22"/>
          <w:szCs w:val="22"/>
        </w:rPr>
        <w:t>D</w:t>
      </w:r>
      <w:r w:rsidRPr="00B938C2">
        <w:rPr>
          <w:sz w:val="22"/>
          <w:szCs w:val="22"/>
        </w:rPr>
        <w:t xml:space="preserve">ays </w:t>
      </w:r>
      <w:r w:rsidR="00B938C2">
        <w:rPr>
          <w:sz w:val="22"/>
          <w:szCs w:val="22"/>
        </w:rPr>
        <w:t>d</w:t>
      </w:r>
      <w:r w:rsidR="00A1312E" w:rsidRPr="00B938C2">
        <w:rPr>
          <w:sz w:val="22"/>
          <w:szCs w:val="22"/>
        </w:rPr>
        <w:t xml:space="preserve">uring </w:t>
      </w:r>
      <w:r w:rsidR="00B938C2">
        <w:rPr>
          <w:sz w:val="22"/>
          <w:szCs w:val="22"/>
        </w:rPr>
        <w:t>which S</w:t>
      </w:r>
      <w:r w:rsidR="00A1312E" w:rsidRPr="00B938C2">
        <w:rPr>
          <w:sz w:val="22"/>
          <w:szCs w:val="22"/>
        </w:rPr>
        <w:t>hip’s</w:t>
      </w:r>
      <w:r w:rsidR="00B938C2">
        <w:rPr>
          <w:sz w:val="22"/>
          <w:szCs w:val="22"/>
        </w:rPr>
        <w:t xml:space="preserve"> Main Propulsion Engines will be in O</w:t>
      </w:r>
      <w:r w:rsidRPr="00B938C2">
        <w:rPr>
          <w:sz w:val="22"/>
          <w:szCs w:val="22"/>
        </w:rPr>
        <w:t>peration within</w:t>
      </w:r>
      <w:r w:rsidR="00A1312E" w:rsidRPr="00B938C2">
        <w:rPr>
          <w:sz w:val="22"/>
          <w:szCs w:val="22"/>
        </w:rPr>
        <w:t xml:space="preserve"> the ECA:</w:t>
      </w:r>
    </w:p>
    <w:p w:rsidR="008E401D" w:rsidRPr="00B938C2" w:rsidRDefault="008E401D" w:rsidP="008E401D">
      <w:pPr>
        <w:pStyle w:val="Default"/>
        <w:rPr>
          <w:sz w:val="22"/>
          <w:szCs w:val="22"/>
        </w:rPr>
      </w:pPr>
    </w:p>
    <w:p w:rsidR="008E401D" w:rsidRPr="00B938C2" w:rsidRDefault="00B938C2" w:rsidP="008E401D">
      <w:pPr>
        <w:pStyle w:val="Default"/>
        <w:rPr>
          <w:sz w:val="22"/>
          <w:szCs w:val="22"/>
        </w:rPr>
      </w:pPr>
      <w:r>
        <w:rPr>
          <w:sz w:val="22"/>
          <w:szCs w:val="22"/>
        </w:rPr>
        <w:t>Sulphur Content of Fuel Oil in Use When Entering and O</w:t>
      </w:r>
      <w:r w:rsidR="008E401D" w:rsidRPr="00B938C2">
        <w:rPr>
          <w:sz w:val="22"/>
          <w:szCs w:val="22"/>
        </w:rPr>
        <w:t xml:space="preserve">perating </w:t>
      </w:r>
      <w:r w:rsidR="00A1312E" w:rsidRPr="00B938C2">
        <w:rPr>
          <w:sz w:val="22"/>
          <w:szCs w:val="22"/>
        </w:rPr>
        <w:t xml:space="preserve">in the </w:t>
      </w:r>
      <w:r w:rsidR="008E401D" w:rsidRPr="00B938C2">
        <w:rPr>
          <w:sz w:val="22"/>
          <w:szCs w:val="22"/>
        </w:rPr>
        <w:t>ECA</w:t>
      </w:r>
      <w:r w:rsidR="00A1312E" w:rsidRPr="00B938C2">
        <w:rPr>
          <w:sz w:val="22"/>
          <w:szCs w:val="22"/>
        </w:rPr>
        <w:t>:</w:t>
      </w:r>
    </w:p>
    <w:p w:rsidR="008E401D" w:rsidRPr="00B938C2" w:rsidRDefault="008E401D" w:rsidP="008E401D">
      <w:pPr>
        <w:pStyle w:val="Default"/>
        <w:rPr>
          <w:sz w:val="22"/>
          <w:szCs w:val="22"/>
        </w:rPr>
      </w:pPr>
    </w:p>
    <w:p w:rsidR="008E401D" w:rsidRPr="00DA3953" w:rsidRDefault="00A1312E" w:rsidP="008E401D">
      <w:pPr>
        <w:pStyle w:val="Default"/>
        <w:rPr>
          <w:b/>
          <w:sz w:val="22"/>
          <w:szCs w:val="22"/>
        </w:rPr>
      </w:pPr>
      <w:r w:rsidRPr="00DA3953">
        <w:rPr>
          <w:b/>
          <w:sz w:val="22"/>
          <w:szCs w:val="22"/>
        </w:rPr>
        <w:t>D</w:t>
      </w:r>
      <w:r w:rsidR="00B938C2" w:rsidRPr="00DA3953">
        <w:rPr>
          <w:b/>
          <w:sz w:val="22"/>
          <w:szCs w:val="22"/>
        </w:rPr>
        <w:t>escription of Actions T</w:t>
      </w:r>
      <w:r w:rsidR="008E401D" w:rsidRPr="00DA3953">
        <w:rPr>
          <w:b/>
          <w:sz w:val="22"/>
          <w:szCs w:val="22"/>
        </w:rPr>
        <w:t xml:space="preserve">aken to attempt to achieve </w:t>
      </w:r>
      <w:r w:rsidRPr="00DA3953">
        <w:rPr>
          <w:b/>
          <w:sz w:val="22"/>
          <w:szCs w:val="22"/>
        </w:rPr>
        <w:t>compliance prior to entering</w:t>
      </w:r>
      <w:r w:rsidR="001F4168" w:rsidRPr="00DA3953">
        <w:rPr>
          <w:b/>
          <w:sz w:val="22"/>
          <w:szCs w:val="22"/>
        </w:rPr>
        <w:t>/transiting</w:t>
      </w:r>
      <w:r w:rsidRPr="00DA3953">
        <w:rPr>
          <w:b/>
          <w:sz w:val="22"/>
          <w:szCs w:val="22"/>
        </w:rPr>
        <w:t xml:space="preserve"> </w:t>
      </w:r>
      <w:r w:rsidR="008E401D" w:rsidRPr="00DA3953">
        <w:rPr>
          <w:b/>
          <w:sz w:val="22"/>
          <w:szCs w:val="22"/>
        </w:rPr>
        <w:t>ECA, including a description of all attempts that were made to locate alternative sources of compliant fuel oil, and a description of the reason why compliant fuel oil was not available</w:t>
      </w:r>
      <w:r w:rsidR="006531C3">
        <w:rPr>
          <w:b/>
          <w:sz w:val="22"/>
          <w:szCs w:val="22"/>
        </w:rPr>
        <w:t xml:space="preserve"> (NB: cost of fuel is not a valid reason)</w:t>
      </w:r>
      <w:r w:rsidRPr="00DA3953">
        <w:rPr>
          <w:b/>
          <w:sz w:val="22"/>
          <w:szCs w:val="22"/>
        </w:rPr>
        <w:t>:</w:t>
      </w:r>
    </w:p>
    <w:p w:rsidR="00AC612B" w:rsidRDefault="00AC612B" w:rsidP="008E401D">
      <w:pPr>
        <w:pStyle w:val="Default"/>
        <w:rPr>
          <w:sz w:val="22"/>
          <w:szCs w:val="22"/>
        </w:rPr>
      </w:pPr>
    </w:p>
    <w:p w:rsidR="008E401D" w:rsidRPr="00B938C2" w:rsidRDefault="00A1312E" w:rsidP="008E401D">
      <w:pPr>
        <w:pStyle w:val="Default"/>
        <w:rPr>
          <w:sz w:val="22"/>
          <w:szCs w:val="22"/>
        </w:rPr>
      </w:pPr>
      <w:r w:rsidRPr="00B938C2">
        <w:rPr>
          <w:sz w:val="22"/>
          <w:szCs w:val="22"/>
        </w:rPr>
        <w:t>Name of Suppliers C</w:t>
      </w:r>
      <w:r w:rsidR="008E401D" w:rsidRPr="00B938C2">
        <w:rPr>
          <w:sz w:val="22"/>
          <w:szCs w:val="22"/>
        </w:rPr>
        <w:t>ontacted</w:t>
      </w:r>
      <w:r w:rsidRPr="00B938C2">
        <w:rPr>
          <w:sz w:val="22"/>
          <w:szCs w:val="22"/>
        </w:rPr>
        <w:t>:</w:t>
      </w:r>
    </w:p>
    <w:p w:rsidR="008E401D" w:rsidRPr="00B938C2" w:rsidRDefault="008E401D" w:rsidP="008E401D">
      <w:pPr>
        <w:pStyle w:val="Default"/>
        <w:rPr>
          <w:sz w:val="22"/>
          <w:szCs w:val="22"/>
        </w:rPr>
      </w:pPr>
    </w:p>
    <w:p w:rsidR="008E401D" w:rsidRPr="00B938C2" w:rsidRDefault="008E401D" w:rsidP="008E401D">
      <w:pPr>
        <w:pStyle w:val="Default"/>
        <w:rPr>
          <w:sz w:val="22"/>
          <w:szCs w:val="22"/>
        </w:rPr>
      </w:pPr>
      <w:r w:rsidRPr="00B938C2">
        <w:rPr>
          <w:sz w:val="22"/>
          <w:szCs w:val="22"/>
        </w:rPr>
        <w:lastRenderedPageBreak/>
        <w:t>Address</w:t>
      </w:r>
      <w:r w:rsidR="001F4168">
        <w:rPr>
          <w:sz w:val="22"/>
          <w:szCs w:val="22"/>
        </w:rPr>
        <w:t>es</w:t>
      </w:r>
      <w:r w:rsidR="00A1312E" w:rsidRPr="00B938C2">
        <w:rPr>
          <w:sz w:val="22"/>
          <w:szCs w:val="22"/>
        </w:rPr>
        <w:t>:</w:t>
      </w:r>
    </w:p>
    <w:p w:rsidR="008E401D" w:rsidRPr="00B938C2" w:rsidRDefault="008E401D" w:rsidP="008E401D">
      <w:pPr>
        <w:pStyle w:val="Default"/>
        <w:rPr>
          <w:sz w:val="22"/>
          <w:szCs w:val="22"/>
        </w:rPr>
      </w:pPr>
    </w:p>
    <w:p w:rsidR="007E0C04" w:rsidRPr="007E0C04" w:rsidRDefault="00A1312E" w:rsidP="008E401D">
      <w:pPr>
        <w:pStyle w:val="Default"/>
        <w:rPr>
          <w:sz w:val="22"/>
          <w:szCs w:val="22"/>
        </w:rPr>
      </w:pPr>
      <w:r w:rsidRPr="00B938C2">
        <w:rPr>
          <w:sz w:val="22"/>
          <w:szCs w:val="22"/>
        </w:rPr>
        <w:t xml:space="preserve">Date of Contact </w:t>
      </w:r>
      <w:r w:rsidRPr="00B938C2">
        <w:rPr>
          <w:i/>
          <w:sz w:val="22"/>
          <w:szCs w:val="22"/>
        </w:rPr>
        <w:t>(DD/MM/YYYY</w:t>
      </w:r>
      <w:r w:rsidRPr="00B938C2">
        <w:rPr>
          <w:sz w:val="22"/>
          <w:szCs w:val="22"/>
        </w:rPr>
        <w:t xml:space="preserve">): </w:t>
      </w:r>
    </w:p>
    <w:p w:rsidR="008E401D" w:rsidRPr="007E0C04" w:rsidRDefault="007E0C04" w:rsidP="008E401D">
      <w:pPr>
        <w:pStyle w:val="Default"/>
        <w:rPr>
          <w:b/>
          <w:i/>
          <w:sz w:val="22"/>
          <w:szCs w:val="22"/>
        </w:rPr>
      </w:pPr>
      <w:r>
        <w:rPr>
          <w:b/>
          <w:i/>
          <w:sz w:val="22"/>
          <w:szCs w:val="22"/>
        </w:rPr>
        <w:t>In Case of Fuel Oil Supply Disruption O</w:t>
      </w:r>
      <w:r w:rsidR="008E401D" w:rsidRPr="00B938C2">
        <w:rPr>
          <w:b/>
          <w:i/>
          <w:sz w:val="22"/>
          <w:szCs w:val="22"/>
        </w:rPr>
        <w:t>nly</w:t>
      </w:r>
    </w:p>
    <w:p w:rsidR="007E0C04" w:rsidRDefault="007E0C04" w:rsidP="008E401D">
      <w:pPr>
        <w:pStyle w:val="Default"/>
        <w:rPr>
          <w:sz w:val="22"/>
          <w:szCs w:val="22"/>
        </w:rPr>
      </w:pPr>
    </w:p>
    <w:p w:rsidR="008E401D" w:rsidRPr="00B938C2" w:rsidRDefault="008E401D" w:rsidP="008E401D">
      <w:pPr>
        <w:pStyle w:val="Default"/>
        <w:rPr>
          <w:sz w:val="22"/>
          <w:szCs w:val="22"/>
        </w:rPr>
      </w:pPr>
      <w:r w:rsidRPr="00B938C2">
        <w:rPr>
          <w:sz w:val="22"/>
          <w:szCs w:val="22"/>
        </w:rPr>
        <w:t>Name of port at which vessel was scheduled to receive compliant fuel oil</w:t>
      </w:r>
      <w:r w:rsidR="00A1312E" w:rsidRPr="00B938C2">
        <w:rPr>
          <w:sz w:val="22"/>
          <w:szCs w:val="22"/>
        </w:rPr>
        <w:t>:</w:t>
      </w:r>
    </w:p>
    <w:p w:rsidR="008E401D" w:rsidRPr="00B938C2" w:rsidRDefault="008E401D" w:rsidP="008E401D">
      <w:pPr>
        <w:pStyle w:val="Default"/>
        <w:rPr>
          <w:sz w:val="22"/>
          <w:szCs w:val="22"/>
        </w:rPr>
      </w:pPr>
    </w:p>
    <w:p w:rsidR="008E401D" w:rsidRPr="00B938C2" w:rsidRDefault="008E401D" w:rsidP="008E401D">
      <w:pPr>
        <w:pStyle w:val="Default"/>
        <w:rPr>
          <w:sz w:val="22"/>
          <w:szCs w:val="22"/>
        </w:rPr>
      </w:pPr>
      <w:r w:rsidRPr="00B938C2">
        <w:rPr>
          <w:sz w:val="22"/>
          <w:szCs w:val="22"/>
        </w:rPr>
        <w:t>Name of the fuel oil supplier that was scheduled to deliver (and now reporting the non-availability)</w:t>
      </w:r>
      <w:r w:rsidR="00A1312E" w:rsidRPr="00B938C2">
        <w:rPr>
          <w:sz w:val="22"/>
          <w:szCs w:val="22"/>
        </w:rPr>
        <w:t>:</w:t>
      </w:r>
    </w:p>
    <w:p w:rsidR="008E401D" w:rsidRPr="00B938C2" w:rsidRDefault="008E401D" w:rsidP="008E401D">
      <w:pPr>
        <w:pStyle w:val="Default"/>
        <w:rPr>
          <w:sz w:val="22"/>
          <w:szCs w:val="22"/>
        </w:rPr>
      </w:pPr>
    </w:p>
    <w:p w:rsidR="008E401D" w:rsidRPr="00B938C2" w:rsidRDefault="007E0C04" w:rsidP="008E401D">
      <w:pPr>
        <w:pStyle w:val="Default"/>
        <w:rPr>
          <w:b/>
          <w:i/>
          <w:sz w:val="22"/>
          <w:szCs w:val="22"/>
        </w:rPr>
      </w:pPr>
      <w:r>
        <w:rPr>
          <w:b/>
          <w:i/>
          <w:sz w:val="22"/>
          <w:szCs w:val="22"/>
        </w:rPr>
        <w:t>Operational C</w:t>
      </w:r>
      <w:r w:rsidR="00221B06" w:rsidRPr="00B938C2">
        <w:rPr>
          <w:b/>
          <w:i/>
          <w:sz w:val="22"/>
          <w:szCs w:val="22"/>
        </w:rPr>
        <w:t>onstraints, if applicable</w:t>
      </w:r>
    </w:p>
    <w:p w:rsidR="00221B06" w:rsidRPr="00B938C2" w:rsidRDefault="00221B06" w:rsidP="008E401D">
      <w:pPr>
        <w:pStyle w:val="Default"/>
        <w:rPr>
          <w:sz w:val="22"/>
          <w:szCs w:val="22"/>
        </w:rPr>
      </w:pPr>
    </w:p>
    <w:p w:rsidR="00221B06" w:rsidRPr="00B938C2" w:rsidRDefault="00221B06" w:rsidP="008E401D">
      <w:pPr>
        <w:pStyle w:val="Default"/>
        <w:rPr>
          <w:sz w:val="22"/>
          <w:szCs w:val="22"/>
        </w:rPr>
      </w:pPr>
      <w:r w:rsidRPr="00B938C2">
        <w:rPr>
          <w:sz w:val="22"/>
          <w:szCs w:val="22"/>
        </w:rPr>
        <w:t>Describe any operation constraints that prevented using available compliant fuel oil (e.g. with respect to viscosity or other fuel oil parameters)</w:t>
      </w:r>
      <w:r w:rsidR="00C672CD" w:rsidRPr="00B938C2">
        <w:rPr>
          <w:sz w:val="22"/>
          <w:szCs w:val="22"/>
        </w:rPr>
        <w:t>:</w:t>
      </w:r>
    </w:p>
    <w:p w:rsidR="00535CA7" w:rsidRPr="00B938C2" w:rsidRDefault="00535CA7" w:rsidP="008E401D">
      <w:pPr>
        <w:pStyle w:val="Default"/>
        <w:rPr>
          <w:sz w:val="22"/>
          <w:szCs w:val="22"/>
        </w:rPr>
      </w:pPr>
    </w:p>
    <w:p w:rsidR="00221B06" w:rsidRPr="00B938C2" w:rsidRDefault="00A1312E" w:rsidP="008E401D">
      <w:pPr>
        <w:pStyle w:val="Default"/>
        <w:rPr>
          <w:sz w:val="22"/>
          <w:szCs w:val="22"/>
        </w:rPr>
      </w:pPr>
      <w:r w:rsidRPr="00B938C2">
        <w:rPr>
          <w:sz w:val="22"/>
          <w:szCs w:val="22"/>
        </w:rPr>
        <w:t>Steps ship has taken, or is</w:t>
      </w:r>
      <w:r w:rsidR="00221B06" w:rsidRPr="00B938C2">
        <w:rPr>
          <w:sz w:val="22"/>
          <w:szCs w:val="22"/>
        </w:rPr>
        <w:t xml:space="preserve"> taking, to resolve these operational</w:t>
      </w:r>
      <w:r w:rsidRPr="00B938C2">
        <w:rPr>
          <w:sz w:val="22"/>
          <w:szCs w:val="22"/>
        </w:rPr>
        <w:t xml:space="preserve"> constraints that will allow ship</w:t>
      </w:r>
      <w:r w:rsidR="00221B06" w:rsidRPr="00B938C2">
        <w:rPr>
          <w:sz w:val="22"/>
          <w:szCs w:val="22"/>
        </w:rPr>
        <w:t xml:space="preserve"> to use all commercially available residual fuel oil blends</w:t>
      </w:r>
      <w:r w:rsidRPr="00B938C2">
        <w:rPr>
          <w:sz w:val="22"/>
          <w:szCs w:val="22"/>
        </w:rPr>
        <w:t>:</w:t>
      </w:r>
    </w:p>
    <w:p w:rsidR="00535CA7" w:rsidRPr="00B938C2" w:rsidRDefault="00535CA7" w:rsidP="008E401D">
      <w:pPr>
        <w:pStyle w:val="Default"/>
        <w:rPr>
          <w:sz w:val="22"/>
          <w:szCs w:val="22"/>
        </w:rPr>
      </w:pPr>
    </w:p>
    <w:p w:rsidR="00221B06" w:rsidRPr="00B938C2" w:rsidRDefault="00221B06" w:rsidP="008E401D">
      <w:pPr>
        <w:pStyle w:val="Default"/>
        <w:rPr>
          <w:sz w:val="22"/>
          <w:szCs w:val="22"/>
        </w:rPr>
      </w:pPr>
      <w:r w:rsidRPr="00B938C2">
        <w:rPr>
          <w:sz w:val="22"/>
          <w:szCs w:val="22"/>
        </w:rPr>
        <w:t>Describe availability of compl</w:t>
      </w:r>
      <w:r w:rsidR="00DA3953">
        <w:rPr>
          <w:sz w:val="22"/>
          <w:szCs w:val="22"/>
        </w:rPr>
        <w:t xml:space="preserve">iant fuel oil at the first port of </w:t>
      </w:r>
      <w:r w:rsidRPr="00B938C2">
        <w:rPr>
          <w:sz w:val="22"/>
          <w:szCs w:val="22"/>
        </w:rPr>
        <w:t>call i</w:t>
      </w:r>
      <w:r w:rsidR="00A1312E" w:rsidRPr="00B938C2">
        <w:rPr>
          <w:sz w:val="22"/>
          <w:szCs w:val="22"/>
        </w:rPr>
        <w:t>n ECA</w:t>
      </w:r>
      <w:r w:rsidRPr="00B938C2">
        <w:rPr>
          <w:sz w:val="22"/>
          <w:szCs w:val="22"/>
        </w:rPr>
        <w:t>, and plans to obtain it</w:t>
      </w:r>
      <w:r w:rsidR="00A1312E" w:rsidRPr="00B938C2">
        <w:rPr>
          <w:sz w:val="22"/>
          <w:szCs w:val="22"/>
        </w:rPr>
        <w:t>:</w:t>
      </w:r>
    </w:p>
    <w:p w:rsidR="00535CA7" w:rsidRPr="00B938C2" w:rsidRDefault="00535CA7" w:rsidP="008E401D">
      <w:pPr>
        <w:pStyle w:val="Default"/>
        <w:rPr>
          <w:sz w:val="22"/>
          <w:szCs w:val="22"/>
        </w:rPr>
      </w:pPr>
    </w:p>
    <w:p w:rsidR="00221B06" w:rsidRPr="00B938C2" w:rsidRDefault="00221B06" w:rsidP="008E401D">
      <w:pPr>
        <w:pStyle w:val="Default"/>
        <w:rPr>
          <w:sz w:val="22"/>
          <w:szCs w:val="22"/>
        </w:rPr>
      </w:pPr>
      <w:r w:rsidRPr="00B938C2">
        <w:rPr>
          <w:sz w:val="22"/>
          <w:szCs w:val="22"/>
        </w:rPr>
        <w:t xml:space="preserve">If compliant fuel oil is </w:t>
      </w:r>
      <w:r w:rsidR="00C672CD" w:rsidRPr="00B938C2">
        <w:rPr>
          <w:sz w:val="22"/>
          <w:szCs w:val="22"/>
        </w:rPr>
        <w:t xml:space="preserve">not available at the first port </w:t>
      </w:r>
      <w:r w:rsidRPr="00B938C2">
        <w:rPr>
          <w:sz w:val="22"/>
          <w:szCs w:val="22"/>
        </w:rPr>
        <w:t>of</w:t>
      </w:r>
      <w:r w:rsidR="00C672CD" w:rsidRPr="00B938C2">
        <w:rPr>
          <w:sz w:val="22"/>
          <w:szCs w:val="22"/>
        </w:rPr>
        <w:t xml:space="preserve"> </w:t>
      </w:r>
      <w:r w:rsidR="003B35A5" w:rsidRPr="00B938C2">
        <w:rPr>
          <w:sz w:val="22"/>
          <w:szCs w:val="22"/>
        </w:rPr>
        <w:t>call in ECA</w:t>
      </w:r>
      <w:r w:rsidRPr="00B938C2">
        <w:rPr>
          <w:sz w:val="22"/>
          <w:szCs w:val="22"/>
        </w:rPr>
        <w:t>, list the lowest sulphur content of available fuel oil(s) or the lowest sulphur content of available fuel oil at</w:t>
      </w:r>
      <w:r w:rsidR="00C672CD" w:rsidRPr="00B938C2">
        <w:rPr>
          <w:sz w:val="22"/>
          <w:szCs w:val="22"/>
        </w:rPr>
        <w:t xml:space="preserve"> the next port of </w:t>
      </w:r>
      <w:r w:rsidR="003B35A5" w:rsidRPr="00B938C2">
        <w:rPr>
          <w:sz w:val="22"/>
          <w:szCs w:val="22"/>
        </w:rPr>
        <w:t>call in ECA</w:t>
      </w:r>
      <w:r w:rsidR="00C672CD" w:rsidRPr="00B938C2">
        <w:rPr>
          <w:sz w:val="22"/>
          <w:szCs w:val="22"/>
        </w:rPr>
        <w:t>:</w:t>
      </w:r>
    </w:p>
    <w:p w:rsidR="00535CA7" w:rsidRPr="00B938C2" w:rsidRDefault="00535CA7" w:rsidP="008E401D">
      <w:pPr>
        <w:pStyle w:val="Default"/>
        <w:rPr>
          <w:sz w:val="22"/>
          <w:szCs w:val="22"/>
        </w:rPr>
      </w:pPr>
    </w:p>
    <w:p w:rsidR="00221B06" w:rsidRPr="00B938C2" w:rsidRDefault="00535CA7" w:rsidP="008E401D">
      <w:pPr>
        <w:pStyle w:val="Default"/>
        <w:rPr>
          <w:b/>
          <w:sz w:val="22"/>
          <w:szCs w:val="22"/>
        </w:rPr>
      </w:pPr>
      <w:r w:rsidRPr="00B938C2">
        <w:rPr>
          <w:b/>
          <w:sz w:val="22"/>
          <w:szCs w:val="22"/>
        </w:rPr>
        <w:t>I</w:t>
      </w:r>
      <w:r w:rsidR="00396F31">
        <w:rPr>
          <w:b/>
          <w:sz w:val="22"/>
          <w:szCs w:val="22"/>
        </w:rPr>
        <w:t xml:space="preserve">f the ship </w:t>
      </w:r>
      <w:r w:rsidR="00221B06" w:rsidRPr="00B938C2">
        <w:rPr>
          <w:b/>
          <w:sz w:val="22"/>
          <w:szCs w:val="22"/>
        </w:rPr>
        <w:t xml:space="preserve">has </w:t>
      </w:r>
      <w:r w:rsidR="007E0C04">
        <w:rPr>
          <w:b/>
          <w:sz w:val="22"/>
          <w:szCs w:val="22"/>
        </w:rPr>
        <w:t xml:space="preserve">previously </w:t>
      </w:r>
      <w:r w:rsidR="00221B06" w:rsidRPr="00B938C2">
        <w:rPr>
          <w:b/>
          <w:sz w:val="22"/>
          <w:szCs w:val="22"/>
        </w:rPr>
        <w:t>submitted a Fuel Oil No</w:t>
      </w:r>
      <w:r w:rsidR="003B35A5" w:rsidRPr="00B938C2">
        <w:rPr>
          <w:b/>
          <w:sz w:val="22"/>
          <w:szCs w:val="22"/>
        </w:rPr>
        <w:t xml:space="preserve">n-Availability </w:t>
      </w:r>
      <w:r w:rsidR="00B938C2" w:rsidRPr="00B938C2">
        <w:rPr>
          <w:b/>
          <w:sz w:val="22"/>
          <w:szCs w:val="22"/>
        </w:rPr>
        <w:t xml:space="preserve">Report </w:t>
      </w:r>
      <w:r w:rsidR="007E0C04">
        <w:rPr>
          <w:b/>
          <w:sz w:val="22"/>
          <w:szCs w:val="22"/>
        </w:rPr>
        <w:t>in the past</w:t>
      </w:r>
      <w:r w:rsidR="00221B06" w:rsidRPr="00B938C2">
        <w:rPr>
          <w:b/>
          <w:sz w:val="22"/>
          <w:szCs w:val="22"/>
        </w:rPr>
        <w:t xml:space="preserve"> 12 months, list the number of Fuel Oil Non-Availability Reports previously </w:t>
      </w:r>
      <w:r w:rsidR="00C672CD" w:rsidRPr="00B938C2">
        <w:rPr>
          <w:b/>
          <w:sz w:val="22"/>
          <w:szCs w:val="22"/>
        </w:rPr>
        <w:t xml:space="preserve">submitted and provide details of </w:t>
      </w:r>
      <w:r w:rsidR="00221B06" w:rsidRPr="00B938C2">
        <w:rPr>
          <w:b/>
          <w:sz w:val="22"/>
          <w:szCs w:val="22"/>
        </w:rPr>
        <w:t>the dates and ports visited while using non-comp</w:t>
      </w:r>
      <w:r w:rsidR="00C672CD" w:rsidRPr="00B938C2">
        <w:rPr>
          <w:b/>
          <w:sz w:val="22"/>
          <w:szCs w:val="22"/>
        </w:rPr>
        <w:t>liant fuel oil:</w:t>
      </w:r>
    </w:p>
    <w:p w:rsidR="00221B06" w:rsidRDefault="00221B06" w:rsidP="008E401D">
      <w:pPr>
        <w:pStyle w:val="Default"/>
        <w:rPr>
          <w:b/>
          <w:sz w:val="22"/>
          <w:szCs w:val="22"/>
        </w:rPr>
      </w:pPr>
    </w:p>
    <w:p w:rsidR="007E0C04" w:rsidRPr="007E0C04" w:rsidRDefault="007E0C04" w:rsidP="008E401D">
      <w:pPr>
        <w:pStyle w:val="Default"/>
        <w:rPr>
          <w:b/>
          <w:sz w:val="22"/>
          <w:szCs w:val="22"/>
        </w:rPr>
      </w:pPr>
      <w:r w:rsidRPr="007E0C04">
        <w:rPr>
          <w:b/>
          <w:sz w:val="22"/>
          <w:szCs w:val="22"/>
        </w:rPr>
        <w:t xml:space="preserve">(When calling at US ports: </w:t>
      </w:r>
      <w:r w:rsidRPr="007E0C04">
        <w:rPr>
          <w:sz w:val="22"/>
          <w:szCs w:val="22"/>
        </w:rPr>
        <w:t>If the vessel has operated in the North American ECA in the prior 12 months, provide the names of all U.S. ports visited, the dates of the port calls, and whether the vessel used compliant fuel oil);</w:t>
      </w:r>
    </w:p>
    <w:p w:rsidR="007E0C04" w:rsidRPr="007E0C04" w:rsidRDefault="007E0C04" w:rsidP="008E401D">
      <w:pPr>
        <w:pStyle w:val="Default"/>
        <w:rPr>
          <w:sz w:val="22"/>
          <w:szCs w:val="22"/>
        </w:rPr>
      </w:pPr>
    </w:p>
    <w:p w:rsidR="00221B06" w:rsidRPr="00B938C2" w:rsidRDefault="00221B06" w:rsidP="008E401D">
      <w:pPr>
        <w:pStyle w:val="Default"/>
        <w:rPr>
          <w:sz w:val="22"/>
          <w:szCs w:val="22"/>
        </w:rPr>
      </w:pPr>
      <w:r w:rsidRPr="00B938C2">
        <w:rPr>
          <w:sz w:val="22"/>
          <w:szCs w:val="22"/>
        </w:rPr>
        <w:t>Report</w:t>
      </w:r>
      <w:r w:rsidR="00B938C2" w:rsidRPr="00B938C2">
        <w:rPr>
          <w:sz w:val="22"/>
          <w:szCs w:val="22"/>
        </w:rPr>
        <w:t>(s)</w:t>
      </w:r>
      <w:r w:rsidR="003B35A5" w:rsidRPr="00B938C2">
        <w:rPr>
          <w:sz w:val="22"/>
          <w:szCs w:val="22"/>
        </w:rPr>
        <w:t>:</w:t>
      </w:r>
    </w:p>
    <w:p w:rsidR="00221B06" w:rsidRPr="00B938C2" w:rsidRDefault="00221B06" w:rsidP="008E401D">
      <w:pPr>
        <w:pStyle w:val="Default"/>
        <w:rPr>
          <w:sz w:val="22"/>
          <w:szCs w:val="22"/>
        </w:rPr>
      </w:pPr>
    </w:p>
    <w:p w:rsidR="00221B06" w:rsidRPr="00B938C2" w:rsidRDefault="00221B06" w:rsidP="008E401D">
      <w:pPr>
        <w:pStyle w:val="Default"/>
        <w:rPr>
          <w:sz w:val="22"/>
          <w:szCs w:val="22"/>
        </w:rPr>
      </w:pPr>
      <w:r w:rsidRPr="00B938C2">
        <w:rPr>
          <w:sz w:val="22"/>
          <w:szCs w:val="22"/>
        </w:rPr>
        <w:t>Date</w:t>
      </w:r>
      <w:r w:rsidR="00B938C2" w:rsidRPr="00B938C2">
        <w:rPr>
          <w:sz w:val="22"/>
          <w:szCs w:val="22"/>
        </w:rPr>
        <w:t>(s)</w:t>
      </w:r>
      <w:r w:rsidRPr="00B938C2">
        <w:rPr>
          <w:sz w:val="22"/>
          <w:szCs w:val="22"/>
        </w:rPr>
        <w:t xml:space="preserve"> </w:t>
      </w:r>
      <w:r w:rsidR="003B35A5" w:rsidRPr="00B938C2">
        <w:rPr>
          <w:i/>
          <w:sz w:val="22"/>
          <w:szCs w:val="22"/>
        </w:rPr>
        <w:t>(DD/MM/YYYY</w:t>
      </w:r>
      <w:r w:rsidR="003B35A5" w:rsidRPr="00B938C2">
        <w:rPr>
          <w:sz w:val="22"/>
          <w:szCs w:val="22"/>
        </w:rPr>
        <w:t xml:space="preserve">): </w:t>
      </w:r>
    </w:p>
    <w:p w:rsidR="00221B06" w:rsidRPr="00B938C2" w:rsidRDefault="00221B06" w:rsidP="008E401D">
      <w:pPr>
        <w:pStyle w:val="Default"/>
        <w:rPr>
          <w:sz w:val="22"/>
          <w:szCs w:val="22"/>
        </w:rPr>
      </w:pPr>
    </w:p>
    <w:p w:rsidR="00221B06" w:rsidRPr="00B938C2" w:rsidRDefault="00221B06" w:rsidP="008E401D">
      <w:pPr>
        <w:pStyle w:val="Default"/>
        <w:rPr>
          <w:sz w:val="22"/>
          <w:szCs w:val="22"/>
        </w:rPr>
      </w:pPr>
      <w:r w:rsidRPr="00B938C2">
        <w:rPr>
          <w:sz w:val="22"/>
          <w:szCs w:val="22"/>
        </w:rPr>
        <w:t>Port</w:t>
      </w:r>
      <w:r w:rsidR="00B938C2" w:rsidRPr="00B938C2">
        <w:rPr>
          <w:sz w:val="22"/>
          <w:szCs w:val="22"/>
        </w:rPr>
        <w:t>(s)</w:t>
      </w:r>
      <w:r w:rsidR="003B35A5" w:rsidRPr="00B938C2">
        <w:rPr>
          <w:sz w:val="22"/>
          <w:szCs w:val="22"/>
        </w:rPr>
        <w:t>:</w:t>
      </w:r>
    </w:p>
    <w:p w:rsidR="00221B06" w:rsidRPr="00B938C2" w:rsidRDefault="00221B06" w:rsidP="008E401D">
      <w:pPr>
        <w:pStyle w:val="Default"/>
        <w:rPr>
          <w:sz w:val="22"/>
          <w:szCs w:val="22"/>
        </w:rPr>
      </w:pPr>
    </w:p>
    <w:p w:rsidR="00221B06" w:rsidRPr="00B938C2" w:rsidRDefault="000B28D8" w:rsidP="008E401D">
      <w:pPr>
        <w:pStyle w:val="Default"/>
        <w:rPr>
          <w:sz w:val="22"/>
          <w:szCs w:val="22"/>
        </w:rPr>
      </w:pPr>
      <w:r>
        <w:rPr>
          <w:sz w:val="22"/>
          <w:szCs w:val="22"/>
        </w:rPr>
        <w:t>Type of F</w:t>
      </w:r>
      <w:r w:rsidR="00221B06" w:rsidRPr="00B938C2">
        <w:rPr>
          <w:sz w:val="22"/>
          <w:szCs w:val="22"/>
        </w:rPr>
        <w:t>uel</w:t>
      </w:r>
      <w:r w:rsidR="003B35A5" w:rsidRPr="00B938C2">
        <w:rPr>
          <w:sz w:val="22"/>
          <w:szCs w:val="22"/>
        </w:rPr>
        <w:t>:</w:t>
      </w:r>
    </w:p>
    <w:p w:rsidR="00221B06" w:rsidRPr="00B938C2" w:rsidRDefault="00221B06" w:rsidP="008E401D">
      <w:pPr>
        <w:pStyle w:val="Default"/>
        <w:rPr>
          <w:sz w:val="22"/>
          <w:szCs w:val="22"/>
        </w:rPr>
      </w:pPr>
    </w:p>
    <w:p w:rsidR="00221B06" w:rsidRPr="00B938C2" w:rsidRDefault="00221B06" w:rsidP="008E401D">
      <w:pPr>
        <w:pStyle w:val="Default"/>
        <w:rPr>
          <w:sz w:val="22"/>
          <w:szCs w:val="22"/>
        </w:rPr>
      </w:pPr>
      <w:r w:rsidRPr="00B938C2">
        <w:rPr>
          <w:sz w:val="22"/>
          <w:szCs w:val="22"/>
        </w:rPr>
        <w:t>Comments</w:t>
      </w:r>
      <w:r w:rsidR="00C672CD" w:rsidRPr="00B938C2">
        <w:rPr>
          <w:sz w:val="22"/>
          <w:szCs w:val="22"/>
        </w:rPr>
        <w:t>:</w:t>
      </w:r>
    </w:p>
    <w:p w:rsidR="00C672CD" w:rsidRPr="00B938C2" w:rsidRDefault="00C672CD" w:rsidP="008E401D">
      <w:pPr>
        <w:pStyle w:val="Default"/>
        <w:rPr>
          <w:sz w:val="22"/>
          <w:szCs w:val="22"/>
        </w:rPr>
      </w:pPr>
    </w:p>
    <w:p w:rsidR="00221B06" w:rsidRPr="00B938C2" w:rsidRDefault="00221B06" w:rsidP="008E401D">
      <w:pPr>
        <w:pStyle w:val="Default"/>
        <w:rPr>
          <w:b/>
          <w:sz w:val="22"/>
          <w:szCs w:val="22"/>
        </w:rPr>
      </w:pPr>
      <w:r w:rsidRPr="00B938C2">
        <w:rPr>
          <w:b/>
          <w:sz w:val="22"/>
          <w:szCs w:val="22"/>
        </w:rPr>
        <w:t>Master</w:t>
      </w:r>
      <w:r w:rsidR="00C672CD" w:rsidRPr="00B938C2">
        <w:rPr>
          <w:b/>
          <w:sz w:val="22"/>
          <w:szCs w:val="22"/>
        </w:rPr>
        <w:t>s’ N</w:t>
      </w:r>
      <w:r w:rsidRPr="00B938C2">
        <w:rPr>
          <w:b/>
          <w:sz w:val="22"/>
          <w:szCs w:val="22"/>
        </w:rPr>
        <w:t>ame</w:t>
      </w:r>
      <w:r w:rsidR="00C672CD" w:rsidRPr="00B938C2">
        <w:rPr>
          <w:b/>
          <w:sz w:val="22"/>
          <w:szCs w:val="22"/>
        </w:rPr>
        <w:t>:</w:t>
      </w:r>
    </w:p>
    <w:p w:rsidR="00221B06" w:rsidRPr="00B938C2" w:rsidRDefault="00221B06" w:rsidP="008E401D">
      <w:pPr>
        <w:pStyle w:val="Default"/>
        <w:rPr>
          <w:sz w:val="22"/>
          <w:szCs w:val="22"/>
        </w:rPr>
      </w:pPr>
    </w:p>
    <w:p w:rsidR="00221B06" w:rsidRPr="00B938C2" w:rsidRDefault="00C672CD" w:rsidP="008E401D">
      <w:pPr>
        <w:pStyle w:val="Default"/>
        <w:rPr>
          <w:i/>
          <w:sz w:val="22"/>
          <w:szCs w:val="22"/>
        </w:rPr>
      </w:pPr>
      <w:r w:rsidRPr="00B938C2">
        <w:rPr>
          <w:sz w:val="22"/>
          <w:szCs w:val="22"/>
        </w:rPr>
        <w:t xml:space="preserve">Name of Company </w:t>
      </w:r>
      <w:r w:rsidRPr="00B938C2">
        <w:rPr>
          <w:i/>
          <w:sz w:val="22"/>
          <w:szCs w:val="22"/>
        </w:rPr>
        <w:t>(as named on ISM DOC)</w:t>
      </w:r>
      <w:r w:rsidRPr="00B938C2">
        <w:rPr>
          <w:sz w:val="22"/>
          <w:szCs w:val="22"/>
        </w:rPr>
        <w:t>:</w:t>
      </w:r>
    </w:p>
    <w:p w:rsidR="00C672CD" w:rsidRPr="00B938C2" w:rsidRDefault="00C672CD" w:rsidP="008E401D">
      <w:pPr>
        <w:pStyle w:val="Default"/>
        <w:rPr>
          <w:sz w:val="22"/>
          <w:szCs w:val="22"/>
        </w:rPr>
      </w:pPr>
    </w:p>
    <w:p w:rsidR="00221B06" w:rsidRPr="00B938C2" w:rsidRDefault="000B28D8" w:rsidP="008E401D">
      <w:pPr>
        <w:pStyle w:val="Default"/>
        <w:rPr>
          <w:sz w:val="22"/>
          <w:szCs w:val="22"/>
        </w:rPr>
      </w:pPr>
      <w:r>
        <w:rPr>
          <w:sz w:val="22"/>
          <w:szCs w:val="22"/>
        </w:rPr>
        <w:t>Local A</w:t>
      </w:r>
      <w:r w:rsidR="00C672CD" w:rsidRPr="00B938C2">
        <w:rPr>
          <w:sz w:val="22"/>
          <w:szCs w:val="22"/>
        </w:rPr>
        <w:t>gent(s) in ECA</w:t>
      </w:r>
      <w:r w:rsidR="00AC612B">
        <w:rPr>
          <w:sz w:val="22"/>
          <w:szCs w:val="22"/>
        </w:rPr>
        <w:t>(s)</w:t>
      </w:r>
      <w:r w:rsidR="00C672CD" w:rsidRPr="00B938C2">
        <w:rPr>
          <w:sz w:val="22"/>
          <w:szCs w:val="22"/>
        </w:rPr>
        <w:t>:</w:t>
      </w:r>
    </w:p>
    <w:p w:rsidR="00221B06" w:rsidRPr="00B938C2" w:rsidRDefault="00221B06" w:rsidP="008E401D">
      <w:pPr>
        <w:pStyle w:val="Default"/>
        <w:rPr>
          <w:sz w:val="22"/>
          <w:szCs w:val="22"/>
        </w:rPr>
      </w:pPr>
    </w:p>
    <w:p w:rsidR="00221B06" w:rsidRPr="00B938C2" w:rsidRDefault="00C672CD" w:rsidP="008E401D">
      <w:pPr>
        <w:pStyle w:val="Default"/>
        <w:rPr>
          <w:b/>
          <w:sz w:val="22"/>
          <w:szCs w:val="22"/>
        </w:rPr>
      </w:pPr>
      <w:r w:rsidRPr="00B938C2">
        <w:rPr>
          <w:b/>
          <w:sz w:val="22"/>
          <w:szCs w:val="22"/>
        </w:rPr>
        <w:t>ISM Designated Person Ashore (DPA):</w:t>
      </w:r>
    </w:p>
    <w:p w:rsidR="00221B06" w:rsidRPr="00B938C2" w:rsidRDefault="00221B06" w:rsidP="008E401D">
      <w:pPr>
        <w:pStyle w:val="Default"/>
        <w:rPr>
          <w:sz w:val="22"/>
          <w:szCs w:val="22"/>
        </w:rPr>
      </w:pPr>
    </w:p>
    <w:p w:rsidR="00221B06" w:rsidRPr="00B938C2" w:rsidRDefault="00221B06" w:rsidP="008E401D">
      <w:pPr>
        <w:pStyle w:val="Default"/>
        <w:rPr>
          <w:sz w:val="22"/>
          <w:szCs w:val="22"/>
        </w:rPr>
      </w:pPr>
      <w:r w:rsidRPr="00B938C2">
        <w:rPr>
          <w:sz w:val="22"/>
          <w:szCs w:val="22"/>
        </w:rPr>
        <w:t>Address (street, city, country, postal/zip code)</w:t>
      </w:r>
      <w:r w:rsidR="00771BC7">
        <w:rPr>
          <w:sz w:val="22"/>
          <w:szCs w:val="22"/>
        </w:rPr>
        <w:t>:</w:t>
      </w:r>
    </w:p>
    <w:p w:rsidR="00221B06" w:rsidRPr="00B938C2" w:rsidRDefault="00221B06" w:rsidP="008E401D">
      <w:pPr>
        <w:pStyle w:val="Default"/>
        <w:rPr>
          <w:sz w:val="22"/>
          <w:szCs w:val="22"/>
        </w:rPr>
      </w:pPr>
    </w:p>
    <w:p w:rsidR="00221B06" w:rsidRPr="00B938C2" w:rsidRDefault="00221B06" w:rsidP="008E401D">
      <w:pPr>
        <w:pStyle w:val="Default"/>
        <w:rPr>
          <w:sz w:val="22"/>
          <w:szCs w:val="22"/>
        </w:rPr>
      </w:pPr>
      <w:r w:rsidRPr="00B938C2">
        <w:rPr>
          <w:sz w:val="22"/>
          <w:szCs w:val="22"/>
        </w:rPr>
        <w:t>T</w:t>
      </w:r>
      <w:r w:rsidR="00C672CD" w:rsidRPr="00B938C2">
        <w:rPr>
          <w:sz w:val="22"/>
          <w:szCs w:val="22"/>
        </w:rPr>
        <w:t>elephone Number</w:t>
      </w:r>
      <w:r w:rsidR="000B28D8">
        <w:rPr>
          <w:sz w:val="22"/>
          <w:szCs w:val="22"/>
        </w:rPr>
        <w:t>/E</w:t>
      </w:r>
      <w:r w:rsidR="00B938C2" w:rsidRPr="00B938C2">
        <w:rPr>
          <w:sz w:val="22"/>
          <w:szCs w:val="22"/>
        </w:rPr>
        <w:t>mail</w:t>
      </w:r>
      <w:r w:rsidR="00771BC7">
        <w:rPr>
          <w:sz w:val="22"/>
          <w:szCs w:val="22"/>
        </w:rPr>
        <w:t>:</w:t>
      </w:r>
    </w:p>
    <w:p w:rsidR="00221B06" w:rsidRPr="00B938C2" w:rsidRDefault="00221B06" w:rsidP="008E401D">
      <w:pPr>
        <w:pStyle w:val="Default"/>
        <w:rPr>
          <w:sz w:val="22"/>
          <w:szCs w:val="22"/>
        </w:rPr>
      </w:pPr>
    </w:p>
    <w:p w:rsidR="007E0C04" w:rsidRDefault="00221B06" w:rsidP="008E401D">
      <w:pPr>
        <w:pStyle w:val="Default"/>
        <w:rPr>
          <w:sz w:val="22"/>
          <w:szCs w:val="22"/>
        </w:rPr>
      </w:pPr>
      <w:r w:rsidRPr="007E0C04">
        <w:rPr>
          <w:b/>
          <w:sz w:val="22"/>
          <w:szCs w:val="22"/>
        </w:rPr>
        <w:t>Signature</w:t>
      </w:r>
      <w:r w:rsidR="00B938C2" w:rsidRPr="007E0C04">
        <w:rPr>
          <w:b/>
          <w:sz w:val="22"/>
          <w:szCs w:val="22"/>
        </w:rPr>
        <w:t xml:space="preserve"> of Master:</w:t>
      </w:r>
      <w:r w:rsidR="007E0C04">
        <w:rPr>
          <w:sz w:val="22"/>
          <w:szCs w:val="22"/>
        </w:rPr>
        <w:t xml:space="preserve">                      </w:t>
      </w:r>
    </w:p>
    <w:p w:rsidR="007E0C04" w:rsidRDefault="007E0C04" w:rsidP="008E401D">
      <w:pPr>
        <w:pStyle w:val="Default"/>
        <w:rPr>
          <w:sz w:val="22"/>
          <w:szCs w:val="22"/>
        </w:rPr>
      </w:pPr>
    </w:p>
    <w:p w:rsidR="00221B06" w:rsidRPr="00B938C2" w:rsidRDefault="00C672CD" w:rsidP="008E401D">
      <w:pPr>
        <w:pStyle w:val="Default"/>
        <w:rPr>
          <w:sz w:val="22"/>
          <w:szCs w:val="22"/>
        </w:rPr>
      </w:pPr>
      <w:r w:rsidRPr="00B938C2">
        <w:rPr>
          <w:sz w:val="22"/>
          <w:szCs w:val="22"/>
        </w:rPr>
        <w:t>Print N</w:t>
      </w:r>
      <w:r w:rsidR="00221B06" w:rsidRPr="00B938C2">
        <w:rPr>
          <w:sz w:val="22"/>
          <w:szCs w:val="22"/>
        </w:rPr>
        <w:t>ame</w:t>
      </w:r>
      <w:r w:rsidR="00B938C2" w:rsidRPr="00B938C2">
        <w:rPr>
          <w:sz w:val="22"/>
          <w:szCs w:val="22"/>
        </w:rPr>
        <w:t>:</w:t>
      </w:r>
      <w:r w:rsidR="007E0C04">
        <w:rPr>
          <w:sz w:val="22"/>
          <w:szCs w:val="22"/>
        </w:rPr>
        <w:t xml:space="preserve">                                                                      </w:t>
      </w:r>
      <w:r w:rsidR="00221B06" w:rsidRPr="00B938C2">
        <w:rPr>
          <w:sz w:val="22"/>
          <w:szCs w:val="22"/>
        </w:rPr>
        <w:t xml:space="preserve">Date </w:t>
      </w:r>
      <w:r w:rsidR="00B938C2" w:rsidRPr="00B938C2">
        <w:rPr>
          <w:i/>
          <w:sz w:val="22"/>
          <w:szCs w:val="22"/>
        </w:rPr>
        <w:t>(DD/MM/YYYY</w:t>
      </w:r>
      <w:r w:rsidR="00B938C2" w:rsidRPr="00B938C2">
        <w:rPr>
          <w:sz w:val="22"/>
          <w:szCs w:val="22"/>
        </w:rPr>
        <w:t xml:space="preserve">): </w:t>
      </w:r>
    </w:p>
    <w:sectPr w:rsidR="00221B06" w:rsidRPr="00B938C2" w:rsidSect="00187F62">
      <w:footerReference w:type="default" r:id="rId7"/>
      <w:pgSz w:w="11907" w:h="16839" w:code="9"/>
      <w:pgMar w:top="1152" w:right="1440" w:bottom="115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C04" w:rsidRDefault="007E0C04" w:rsidP="00AC612B">
      <w:pPr>
        <w:spacing w:after="0" w:line="240" w:lineRule="auto"/>
      </w:pPr>
      <w:r>
        <w:separator/>
      </w:r>
    </w:p>
  </w:endnote>
  <w:endnote w:type="continuationSeparator" w:id="0">
    <w:p w:rsidR="007E0C04" w:rsidRDefault="007E0C04" w:rsidP="00AC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87790"/>
      <w:docPartObj>
        <w:docPartGallery w:val="Page Numbers (Bottom of Page)"/>
        <w:docPartUnique/>
      </w:docPartObj>
    </w:sdtPr>
    <w:sdtEndPr>
      <w:rPr>
        <w:noProof/>
      </w:rPr>
    </w:sdtEndPr>
    <w:sdtContent>
      <w:p w:rsidR="007E0C04" w:rsidRDefault="007E0C04">
        <w:pPr>
          <w:pStyle w:val="Footer"/>
          <w:jc w:val="center"/>
        </w:pPr>
        <w:r>
          <w:fldChar w:fldCharType="begin"/>
        </w:r>
        <w:r>
          <w:instrText xml:space="preserve"> PAGE   \* MERGEFORMAT </w:instrText>
        </w:r>
        <w:r>
          <w:fldChar w:fldCharType="separate"/>
        </w:r>
        <w:r w:rsidR="004F05C4">
          <w:rPr>
            <w:noProof/>
          </w:rPr>
          <w:t>2</w:t>
        </w:r>
        <w:r>
          <w:rPr>
            <w:noProof/>
          </w:rPr>
          <w:fldChar w:fldCharType="end"/>
        </w:r>
      </w:p>
    </w:sdtContent>
  </w:sdt>
  <w:p w:rsidR="007E0C04" w:rsidRDefault="007E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C04" w:rsidRDefault="007E0C04" w:rsidP="00AC612B">
      <w:pPr>
        <w:spacing w:after="0" w:line="240" w:lineRule="auto"/>
      </w:pPr>
      <w:r>
        <w:separator/>
      </w:r>
    </w:p>
  </w:footnote>
  <w:footnote w:type="continuationSeparator" w:id="0">
    <w:p w:rsidR="007E0C04" w:rsidRDefault="007E0C04" w:rsidP="00AC612B">
      <w:pPr>
        <w:spacing w:after="0" w:line="240" w:lineRule="auto"/>
      </w:pPr>
      <w:r>
        <w:continuationSeparator/>
      </w:r>
    </w:p>
  </w:footnote>
  <w:footnote w:id="1">
    <w:p w:rsidR="001D4892" w:rsidRDefault="001D4892">
      <w:pPr>
        <w:pStyle w:val="FootnoteText"/>
      </w:pPr>
      <w:r>
        <w:rPr>
          <w:rStyle w:val="FootnoteReference"/>
        </w:rPr>
        <w:footnoteRef/>
      </w:r>
      <w:r>
        <w:t xml:space="preserve"> Port State Control in the Paris MOU area (and potentially elsewhere) may be conducted outside of the ECA itself.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01D"/>
    <w:rsid w:val="000B28D8"/>
    <w:rsid w:val="000E3285"/>
    <w:rsid w:val="0010349F"/>
    <w:rsid w:val="00187F62"/>
    <w:rsid w:val="001D4892"/>
    <w:rsid w:val="001F4168"/>
    <w:rsid w:val="00221B06"/>
    <w:rsid w:val="00396F31"/>
    <w:rsid w:val="003971FD"/>
    <w:rsid w:val="003B35A5"/>
    <w:rsid w:val="003F6149"/>
    <w:rsid w:val="0041508E"/>
    <w:rsid w:val="0044356F"/>
    <w:rsid w:val="004F05C4"/>
    <w:rsid w:val="00535CA7"/>
    <w:rsid w:val="00545F5A"/>
    <w:rsid w:val="006531C3"/>
    <w:rsid w:val="006F10D0"/>
    <w:rsid w:val="00771BC7"/>
    <w:rsid w:val="00797367"/>
    <w:rsid w:val="007E0C04"/>
    <w:rsid w:val="008E401D"/>
    <w:rsid w:val="00916FF1"/>
    <w:rsid w:val="00A1312E"/>
    <w:rsid w:val="00AC612B"/>
    <w:rsid w:val="00B938C2"/>
    <w:rsid w:val="00BD3DF0"/>
    <w:rsid w:val="00C672CD"/>
    <w:rsid w:val="00DA3953"/>
    <w:rsid w:val="00E031C5"/>
    <w:rsid w:val="00EF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78984-D7E4-47B6-9AE5-E47C00EA0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401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C6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12B"/>
  </w:style>
  <w:style w:type="paragraph" w:styleId="Footer">
    <w:name w:val="footer"/>
    <w:basedOn w:val="Normal"/>
    <w:link w:val="FooterChar"/>
    <w:uiPriority w:val="99"/>
    <w:unhideWhenUsed/>
    <w:rsid w:val="00AC6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12B"/>
  </w:style>
  <w:style w:type="paragraph" w:styleId="FootnoteText">
    <w:name w:val="footnote text"/>
    <w:basedOn w:val="Normal"/>
    <w:link w:val="FootnoteTextChar"/>
    <w:uiPriority w:val="99"/>
    <w:semiHidden/>
    <w:unhideWhenUsed/>
    <w:rsid w:val="001D48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892"/>
    <w:rPr>
      <w:sz w:val="20"/>
      <w:szCs w:val="20"/>
    </w:rPr>
  </w:style>
  <w:style w:type="character" w:styleId="FootnoteReference">
    <w:name w:val="footnote reference"/>
    <w:basedOn w:val="DefaultParagraphFont"/>
    <w:uiPriority w:val="99"/>
    <w:semiHidden/>
    <w:unhideWhenUsed/>
    <w:rsid w:val="001D48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EF8C0-E0A5-484C-8A60-1C5844413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A26E4102</Template>
  <TotalTime>0</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Pow</dc:creator>
  <cp:lastModifiedBy>Tracey Atakora</cp:lastModifiedBy>
  <cp:revision>2</cp:revision>
  <cp:lastPrinted>2014-12-16T10:12:00Z</cp:lastPrinted>
  <dcterms:created xsi:type="dcterms:W3CDTF">2020-01-24T17:28:00Z</dcterms:created>
  <dcterms:modified xsi:type="dcterms:W3CDTF">2020-01-24T17:28:00Z</dcterms:modified>
</cp:coreProperties>
</file>